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21F" w:rsidRDefault="009A021F">
      <w:pPr>
        <w:shd w:val="clear" w:color="auto" w:fill="FFFFFF"/>
        <w:spacing w:line="240" w:lineRule="auto"/>
        <w:jc w:val="center"/>
        <w:rPr>
          <w:rFonts w:ascii="Arial" w:hAnsi="Arial" w:cs="Arial"/>
          <w:b/>
          <w:color w:val="0A0A0A"/>
          <w:szCs w:val="24"/>
          <w:lang w:eastAsia="ru-RU"/>
        </w:rPr>
      </w:pPr>
      <w:r>
        <w:rPr>
          <w:rFonts w:ascii="Arial" w:hAnsi="Arial" w:cs="Arial"/>
          <w:b/>
          <w:color w:val="0A0A0A"/>
          <w:szCs w:val="24"/>
          <w:lang w:eastAsia="ru-RU"/>
        </w:rPr>
        <w:t>Выступление на тему: «Как работать с отрицательными результатами в проектно-исследовательской и опытнической деятельности»</w:t>
      </w:r>
    </w:p>
    <w:p w:rsidR="009A021F" w:rsidRDefault="009A021F">
      <w:pPr>
        <w:shd w:val="clear" w:color="auto" w:fill="FFFFFF"/>
        <w:spacing w:line="240" w:lineRule="auto"/>
        <w:rPr>
          <w:rFonts w:ascii="Arial" w:hAnsi="Arial" w:cs="Arial"/>
          <w:b/>
          <w:color w:val="0A0A0A"/>
          <w:sz w:val="20"/>
          <w:szCs w:val="24"/>
          <w:u w:val="single"/>
          <w:lang w:eastAsia="ru-RU"/>
        </w:rPr>
      </w:pPr>
      <w:r>
        <w:rPr>
          <w:rFonts w:ascii="Arial" w:hAnsi="Arial" w:cs="Arial"/>
          <w:b/>
          <w:color w:val="0A0A0A"/>
          <w:sz w:val="20"/>
          <w:szCs w:val="24"/>
          <w:u w:val="single"/>
          <w:lang w:eastAsia="ru-RU"/>
        </w:rPr>
        <w:t>В ЦЕЛОМ</w:t>
      </w:r>
    </w:p>
    <w:p w:rsidR="009A021F" w:rsidRDefault="009A021F">
      <w:pPr>
        <w:shd w:val="clear" w:color="auto" w:fill="FFFFFF"/>
        <w:spacing w:line="240" w:lineRule="auto"/>
        <w:rPr>
          <w:rFonts w:ascii="Arial" w:hAnsi="Arial" w:cs="Arial"/>
          <w:color w:val="0A0A0A"/>
          <w:sz w:val="20"/>
          <w:szCs w:val="24"/>
          <w:lang w:eastAsia="ru-RU"/>
        </w:rPr>
      </w:pPr>
      <w:r>
        <w:rPr>
          <w:rFonts w:ascii="Arial" w:hAnsi="Arial" w:cs="Arial"/>
          <w:color w:val="0A0A0A"/>
          <w:sz w:val="20"/>
          <w:szCs w:val="24"/>
          <w:lang w:eastAsia="ru-RU"/>
        </w:rPr>
        <w:t>Проектно-исследовательская и опытническая деятельность — это образовательная деятельность, объединяющая элементы проектной и исследовательской работы. </w:t>
      </w:r>
      <w:r>
        <w:rPr>
          <w:rFonts w:ascii="Arial" w:hAnsi="Arial" w:cs="Arial"/>
          <w:b/>
          <w:bCs/>
          <w:color w:val="0A0A0A"/>
          <w:sz w:val="20"/>
          <w:szCs w:val="24"/>
          <w:lang w:eastAsia="ru-RU"/>
        </w:rPr>
        <w:t>Исследовательская</w:t>
      </w:r>
      <w:r>
        <w:rPr>
          <w:rFonts w:ascii="Arial" w:hAnsi="Arial" w:cs="Arial"/>
          <w:color w:val="0A0A0A"/>
          <w:sz w:val="20"/>
          <w:szCs w:val="24"/>
          <w:lang w:eastAsia="ru-RU"/>
        </w:rPr>
        <w:t> деятельность направлена на поиск нового знания и решение творческой задачи с неизвестным результатом, а </w:t>
      </w:r>
      <w:r>
        <w:rPr>
          <w:rFonts w:ascii="Arial" w:hAnsi="Arial" w:cs="Arial"/>
          <w:b/>
          <w:bCs/>
          <w:color w:val="0A0A0A"/>
          <w:sz w:val="20"/>
          <w:szCs w:val="24"/>
          <w:lang w:eastAsia="ru-RU"/>
        </w:rPr>
        <w:t>проектная</w:t>
      </w:r>
      <w:r>
        <w:rPr>
          <w:rFonts w:ascii="Arial" w:hAnsi="Arial" w:cs="Arial"/>
          <w:color w:val="0A0A0A"/>
          <w:sz w:val="20"/>
          <w:szCs w:val="24"/>
          <w:lang w:eastAsia="ru-RU"/>
        </w:rPr>
        <w:t> — на создание конкретного, практического продукта для решения реальной проблемы. </w:t>
      </w:r>
      <w:r>
        <w:rPr>
          <w:rFonts w:ascii="Arial" w:hAnsi="Arial" w:cs="Arial"/>
          <w:b/>
          <w:bCs/>
          <w:color w:val="0A0A0A"/>
          <w:sz w:val="20"/>
          <w:szCs w:val="24"/>
          <w:lang w:eastAsia="ru-RU"/>
        </w:rPr>
        <w:t>Опыт</w:t>
      </w:r>
      <w:r>
        <w:rPr>
          <w:rFonts w:ascii="Arial" w:hAnsi="Arial" w:cs="Arial"/>
          <w:color w:val="0A0A0A"/>
          <w:sz w:val="20"/>
          <w:szCs w:val="24"/>
          <w:lang w:eastAsia="ru-RU"/>
        </w:rPr>
        <w:t> в этом контексте — это практическое познание и экспериментальная проверка. </w:t>
      </w:r>
    </w:p>
    <w:p w:rsidR="009A021F" w:rsidRDefault="009A021F">
      <w:pPr>
        <w:shd w:val="clear" w:color="auto" w:fill="FFFFFF"/>
        <w:spacing w:after="150" w:line="240" w:lineRule="auto"/>
        <w:rPr>
          <w:rFonts w:ascii="Arial" w:hAnsi="Arial" w:cs="Arial"/>
          <w:b/>
          <w:bCs/>
          <w:color w:val="0A0A0A"/>
          <w:sz w:val="20"/>
          <w:szCs w:val="24"/>
          <w:lang w:eastAsia="ru-RU"/>
        </w:rPr>
      </w:pPr>
      <w:r>
        <w:rPr>
          <w:rFonts w:ascii="Arial" w:hAnsi="Arial" w:cs="Arial"/>
          <w:b/>
          <w:bCs/>
          <w:color w:val="0A0A0A"/>
          <w:sz w:val="20"/>
          <w:szCs w:val="24"/>
          <w:lang w:eastAsia="ru-RU"/>
        </w:rPr>
        <w:t>Исследовательская деятельность</w:t>
      </w:r>
    </w:p>
    <w:p w:rsidR="009A021F" w:rsidRDefault="009A021F">
      <w:pPr>
        <w:numPr>
          <w:ilvl w:val="0"/>
          <w:numId w:val="1"/>
        </w:numPr>
        <w:shd w:val="clear" w:color="auto" w:fill="FFFFFF"/>
        <w:spacing w:after="180" w:line="240" w:lineRule="auto"/>
        <w:ind w:left="0"/>
        <w:rPr>
          <w:rFonts w:ascii="Arial" w:hAnsi="Arial" w:cs="Arial"/>
          <w:color w:val="0A0A0A"/>
          <w:sz w:val="20"/>
          <w:szCs w:val="24"/>
          <w:lang w:eastAsia="ru-RU"/>
        </w:rPr>
      </w:pPr>
      <w:r>
        <w:rPr>
          <w:rFonts w:ascii="Arial" w:hAnsi="Arial" w:cs="Arial"/>
          <w:b/>
          <w:bCs/>
          <w:color w:val="0A0A0A"/>
          <w:sz w:val="20"/>
          <w:szCs w:val="24"/>
          <w:lang w:eastAsia="ru-RU"/>
        </w:rPr>
        <w:t>Цель:</w:t>
      </w:r>
      <w:r>
        <w:rPr>
          <w:rFonts w:ascii="Arial" w:hAnsi="Arial" w:cs="Arial"/>
          <w:color w:val="0A0A0A"/>
          <w:sz w:val="20"/>
          <w:szCs w:val="24"/>
          <w:lang w:eastAsia="ru-RU"/>
        </w:rPr>
        <w:t> Поиск нового знания и истинных закономерностей, проверка гипотез.</w:t>
      </w:r>
    </w:p>
    <w:p w:rsidR="009A021F" w:rsidRDefault="009A021F">
      <w:pPr>
        <w:numPr>
          <w:ilvl w:val="0"/>
          <w:numId w:val="1"/>
        </w:numPr>
        <w:shd w:val="clear" w:color="auto" w:fill="FFFFFF"/>
        <w:spacing w:after="180" w:line="240" w:lineRule="auto"/>
        <w:ind w:left="0"/>
        <w:rPr>
          <w:rFonts w:ascii="Arial" w:hAnsi="Arial" w:cs="Arial"/>
          <w:color w:val="0A0A0A"/>
          <w:sz w:val="20"/>
          <w:szCs w:val="24"/>
          <w:lang w:eastAsia="ru-RU"/>
        </w:rPr>
      </w:pPr>
      <w:r>
        <w:rPr>
          <w:rFonts w:ascii="Arial" w:hAnsi="Arial" w:cs="Arial"/>
          <w:b/>
          <w:bCs/>
          <w:color w:val="0A0A0A"/>
          <w:sz w:val="20"/>
          <w:szCs w:val="24"/>
          <w:lang w:eastAsia="ru-RU"/>
        </w:rPr>
        <w:t>Результат:</w:t>
      </w:r>
      <w:r>
        <w:rPr>
          <w:rFonts w:ascii="Arial" w:hAnsi="Arial" w:cs="Arial"/>
          <w:color w:val="0A0A0A"/>
          <w:sz w:val="20"/>
          <w:szCs w:val="24"/>
          <w:lang w:eastAsia="ru-RU"/>
        </w:rPr>
        <w:t> Знание, отвечающее на поставленный вопрос. В учебно-исследовательской работе — это знание, новое для самого ученика.</w:t>
      </w:r>
    </w:p>
    <w:p w:rsidR="009A021F" w:rsidRDefault="009A021F">
      <w:pPr>
        <w:numPr>
          <w:ilvl w:val="0"/>
          <w:numId w:val="1"/>
        </w:numPr>
        <w:shd w:val="clear" w:color="auto" w:fill="FFFFFF"/>
        <w:spacing w:after="180" w:line="240" w:lineRule="auto"/>
        <w:ind w:left="0"/>
        <w:rPr>
          <w:rFonts w:ascii="Arial" w:hAnsi="Arial" w:cs="Arial"/>
          <w:color w:val="0A0A0A"/>
          <w:sz w:val="20"/>
          <w:szCs w:val="24"/>
          <w:lang w:eastAsia="ru-RU"/>
        </w:rPr>
      </w:pPr>
      <w:r>
        <w:rPr>
          <w:rFonts w:ascii="Arial" w:hAnsi="Arial" w:cs="Arial"/>
          <w:b/>
          <w:bCs/>
          <w:color w:val="0A0A0A"/>
          <w:sz w:val="20"/>
          <w:szCs w:val="24"/>
          <w:lang w:eastAsia="ru-RU"/>
        </w:rPr>
        <w:t>Процесс:</w:t>
      </w:r>
      <w:r>
        <w:rPr>
          <w:rFonts w:ascii="Arial" w:hAnsi="Arial" w:cs="Arial"/>
          <w:color w:val="0A0A0A"/>
          <w:sz w:val="20"/>
          <w:szCs w:val="24"/>
          <w:lang w:eastAsia="ru-RU"/>
        </w:rPr>
        <w:t> Гибкий, с большей свободой для импровизации, включает поиск первоисточников, их анализ и выводы. </w:t>
      </w:r>
    </w:p>
    <w:p w:rsidR="009A021F" w:rsidRDefault="009A021F">
      <w:pPr>
        <w:shd w:val="clear" w:color="auto" w:fill="FFFFFF"/>
        <w:spacing w:after="150" w:line="240" w:lineRule="auto"/>
        <w:rPr>
          <w:rFonts w:ascii="Arial" w:hAnsi="Arial" w:cs="Arial"/>
          <w:b/>
          <w:bCs/>
          <w:color w:val="0A0A0A"/>
          <w:sz w:val="20"/>
          <w:szCs w:val="24"/>
          <w:lang w:eastAsia="ru-RU"/>
        </w:rPr>
      </w:pPr>
      <w:r>
        <w:rPr>
          <w:rFonts w:ascii="Arial" w:hAnsi="Arial" w:cs="Arial"/>
          <w:b/>
          <w:bCs/>
          <w:color w:val="0A0A0A"/>
          <w:sz w:val="20"/>
          <w:szCs w:val="24"/>
          <w:lang w:eastAsia="ru-RU"/>
        </w:rPr>
        <w:t>Проектная деятельность</w:t>
      </w:r>
    </w:p>
    <w:p w:rsidR="009A021F" w:rsidRDefault="009A021F">
      <w:pPr>
        <w:numPr>
          <w:ilvl w:val="0"/>
          <w:numId w:val="2"/>
        </w:numPr>
        <w:shd w:val="clear" w:color="auto" w:fill="FFFFFF"/>
        <w:spacing w:after="180" w:line="240" w:lineRule="auto"/>
        <w:ind w:left="0"/>
        <w:rPr>
          <w:rFonts w:ascii="Arial" w:hAnsi="Arial" w:cs="Arial"/>
          <w:color w:val="0A0A0A"/>
          <w:sz w:val="20"/>
          <w:szCs w:val="24"/>
          <w:lang w:eastAsia="ru-RU"/>
        </w:rPr>
      </w:pPr>
      <w:r>
        <w:rPr>
          <w:rFonts w:ascii="Arial" w:hAnsi="Arial" w:cs="Arial"/>
          <w:b/>
          <w:bCs/>
          <w:color w:val="0A0A0A"/>
          <w:sz w:val="20"/>
          <w:szCs w:val="24"/>
          <w:lang w:eastAsia="ru-RU"/>
        </w:rPr>
        <w:t>Цель:</w:t>
      </w:r>
      <w:r>
        <w:rPr>
          <w:rFonts w:ascii="Arial" w:hAnsi="Arial" w:cs="Arial"/>
          <w:color w:val="0A0A0A"/>
          <w:sz w:val="20"/>
          <w:szCs w:val="24"/>
          <w:lang w:eastAsia="ru-RU"/>
        </w:rPr>
        <w:t> Создание конкретного продукта (модели, устройства, программы) для решения практической задачи.</w:t>
      </w:r>
    </w:p>
    <w:p w:rsidR="009A021F" w:rsidRDefault="009A021F">
      <w:pPr>
        <w:numPr>
          <w:ilvl w:val="0"/>
          <w:numId w:val="2"/>
        </w:numPr>
        <w:shd w:val="clear" w:color="auto" w:fill="FFFFFF"/>
        <w:spacing w:after="180" w:line="240" w:lineRule="auto"/>
        <w:ind w:left="0"/>
        <w:rPr>
          <w:rFonts w:ascii="Arial" w:hAnsi="Arial" w:cs="Arial"/>
          <w:color w:val="0A0A0A"/>
          <w:sz w:val="20"/>
          <w:szCs w:val="24"/>
          <w:lang w:eastAsia="ru-RU"/>
        </w:rPr>
      </w:pPr>
      <w:r>
        <w:rPr>
          <w:rFonts w:ascii="Arial" w:hAnsi="Arial" w:cs="Arial"/>
          <w:b/>
          <w:bCs/>
          <w:color w:val="0A0A0A"/>
          <w:sz w:val="20"/>
          <w:szCs w:val="24"/>
          <w:lang w:eastAsia="ru-RU"/>
        </w:rPr>
        <w:t>Результат:</w:t>
      </w:r>
      <w:r>
        <w:rPr>
          <w:rFonts w:ascii="Arial" w:hAnsi="Arial" w:cs="Arial"/>
          <w:color w:val="0A0A0A"/>
          <w:sz w:val="20"/>
          <w:szCs w:val="24"/>
          <w:lang w:eastAsia="ru-RU"/>
        </w:rPr>
        <w:t> Осязаемый продукт, соответствующий заданным характеристикам.</w:t>
      </w:r>
    </w:p>
    <w:p w:rsidR="009A021F" w:rsidRDefault="009A021F">
      <w:pPr>
        <w:numPr>
          <w:ilvl w:val="0"/>
          <w:numId w:val="2"/>
        </w:numPr>
        <w:shd w:val="clear" w:color="auto" w:fill="FFFFFF"/>
        <w:spacing w:after="180" w:line="240" w:lineRule="auto"/>
        <w:ind w:left="0"/>
        <w:rPr>
          <w:rFonts w:ascii="Arial" w:hAnsi="Arial" w:cs="Arial"/>
          <w:color w:val="0A0A0A"/>
          <w:sz w:val="20"/>
          <w:szCs w:val="24"/>
          <w:lang w:eastAsia="ru-RU"/>
        </w:rPr>
      </w:pPr>
      <w:r>
        <w:rPr>
          <w:rFonts w:ascii="Arial" w:hAnsi="Arial" w:cs="Arial"/>
          <w:b/>
          <w:bCs/>
          <w:color w:val="0A0A0A"/>
          <w:sz w:val="20"/>
          <w:szCs w:val="24"/>
          <w:lang w:eastAsia="ru-RU"/>
        </w:rPr>
        <w:t>Процесс:</w:t>
      </w:r>
      <w:r>
        <w:rPr>
          <w:rFonts w:ascii="Arial" w:hAnsi="Arial" w:cs="Arial"/>
          <w:color w:val="0A0A0A"/>
          <w:sz w:val="20"/>
          <w:szCs w:val="24"/>
          <w:lang w:eastAsia="ru-RU"/>
        </w:rPr>
        <w:t> Ориентирован на практику, может использовать готовые алгоритмы и схемы. </w:t>
      </w:r>
    </w:p>
    <w:p w:rsidR="009A021F" w:rsidRDefault="009A021F">
      <w:pPr>
        <w:shd w:val="clear" w:color="auto" w:fill="FFFFFF"/>
        <w:spacing w:after="150" w:line="240" w:lineRule="auto"/>
        <w:rPr>
          <w:rFonts w:ascii="Arial" w:hAnsi="Arial" w:cs="Arial"/>
          <w:b/>
          <w:bCs/>
          <w:color w:val="0A0A0A"/>
          <w:sz w:val="20"/>
          <w:szCs w:val="24"/>
          <w:lang w:eastAsia="ru-RU"/>
        </w:rPr>
      </w:pPr>
      <w:r>
        <w:rPr>
          <w:rFonts w:ascii="Arial" w:hAnsi="Arial" w:cs="Arial"/>
          <w:b/>
          <w:bCs/>
          <w:color w:val="0A0A0A"/>
          <w:sz w:val="20"/>
          <w:szCs w:val="24"/>
          <w:lang w:eastAsia="ru-RU"/>
        </w:rPr>
        <w:t>Проектно-исследовательская деятельность</w:t>
      </w:r>
    </w:p>
    <w:p w:rsidR="009A021F" w:rsidRDefault="009A021F">
      <w:pPr>
        <w:numPr>
          <w:ilvl w:val="0"/>
          <w:numId w:val="3"/>
        </w:numPr>
        <w:shd w:val="clear" w:color="auto" w:fill="FFFFFF"/>
        <w:spacing w:after="180" w:line="240" w:lineRule="auto"/>
        <w:ind w:left="0"/>
        <w:rPr>
          <w:rFonts w:ascii="Arial" w:hAnsi="Arial" w:cs="Arial"/>
          <w:color w:val="0A0A0A"/>
          <w:sz w:val="20"/>
          <w:szCs w:val="24"/>
          <w:lang w:eastAsia="ru-RU"/>
        </w:rPr>
      </w:pPr>
      <w:r>
        <w:rPr>
          <w:rFonts w:ascii="Arial" w:hAnsi="Arial" w:cs="Arial"/>
          <w:b/>
          <w:bCs/>
          <w:color w:val="0A0A0A"/>
          <w:sz w:val="20"/>
          <w:szCs w:val="24"/>
          <w:lang w:eastAsia="ru-RU"/>
        </w:rPr>
        <w:t>Общее:</w:t>
      </w:r>
      <w:r>
        <w:rPr>
          <w:rFonts w:ascii="Arial" w:hAnsi="Arial" w:cs="Arial"/>
          <w:color w:val="0A0A0A"/>
          <w:sz w:val="20"/>
          <w:szCs w:val="24"/>
          <w:lang w:eastAsia="ru-RU"/>
        </w:rPr>
        <w:t> Оба вида деятельности имеют практическую ценность, включают этапы целеполагания, планирования, анализа, оформления результатов и презентации.</w:t>
      </w:r>
    </w:p>
    <w:p w:rsidR="009A021F" w:rsidRDefault="009A021F">
      <w:pPr>
        <w:numPr>
          <w:ilvl w:val="0"/>
          <w:numId w:val="3"/>
        </w:numPr>
        <w:shd w:val="clear" w:color="auto" w:fill="FFFFFF"/>
        <w:spacing w:after="180" w:line="240" w:lineRule="auto"/>
        <w:ind w:left="0"/>
        <w:rPr>
          <w:rFonts w:ascii="Arial" w:hAnsi="Arial" w:cs="Arial"/>
          <w:color w:val="0A0A0A"/>
          <w:sz w:val="20"/>
          <w:szCs w:val="24"/>
          <w:lang w:eastAsia="ru-RU"/>
        </w:rPr>
      </w:pPr>
      <w:r>
        <w:rPr>
          <w:rFonts w:ascii="Arial" w:hAnsi="Arial" w:cs="Arial"/>
          <w:b/>
          <w:bCs/>
          <w:color w:val="0A0A0A"/>
          <w:sz w:val="20"/>
          <w:szCs w:val="24"/>
          <w:lang w:eastAsia="ru-RU"/>
        </w:rPr>
        <w:t>Синергия:</w:t>
      </w:r>
      <w:r>
        <w:rPr>
          <w:rFonts w:ascii="Arial" w:hAnsi="Arial" w:cs="Arial"/>
          <w:color w:val="0A0A0A"/>
          <w:sz w:val="20"/>
          <w:szCs w:val="24"/>
          <w:lang w:eastAsia="ru-RU"/>
        </w:rPr>
        <w:t> Проектная деятельность может включать в себя исследование, а исследование может быть использовано в проекте.</w:t>
      </w:r>
    </w:p>
    <w:p w:rsidR="009A021F" w:rsidRDefault="009A021F">
      <w:pPr>
        <w:numPr>
          <w:ilvl w:val="0"/>
          <w:numId w:val="3"/>
        </w:numPr>
        <w:shd w:val="clear" w:color="auto" w:fill="FFFFFF"/>
        <w:spacing w:after="180" w:line="240" w:lineRule="auto"/>
        <w:ind w:left="0"/>
        <w:rPr>
          <w:rFonts w:ascii="Arial" w:hAnsi="Arial" w:cs="Arial"/>
          <w:color w:val="0A0A0A"/>
          <w:sz w:val="20"/>
          <w:szCs w:val="24"/>
          <w:lang w:eastAsia="ru-RU"/>
        </w:rPr>
      </w:pPr>
      <w:r>
        <w:rPr>
          <w:rFonts w:ascii="Arial" w:hAnsi="Arial" w:cs="Arial"/>
          <w:b/>
          <w:bCs/>
          <w:color w:val="0A0A0A"/>
          <w:sz w:val="20"/>
          <w:szCs w:val="24"/>
          <w:lang w:eastAsia="ru-RU"/>
        </w:rPr>
        <w:t>Опыт:</w:t>
      </w:r>
      <w:r>
        <w:rPr>
          <w:rFonts w:ascii="Arial" w:hAnsi="Arial" w:cs="Arial"/>
          <w:color w:val="0A0A0A"/>
          <w:sz w:val="20"/>
          <w:szCs w:val="24"/>
          <w:lang w:eastAsia="ru-RU"/>
        </w:rPr>
        <w:t> Опыт используется для проверки гипотез и подтверждения или опровержения результатов исследования и проектирования. Это практическое познание мира. </w:t>
      </w:r>
    </w:p>
    <w:p w:rsidR="009A021F" w:rsidRDefault="009A021F">
      <w:pPr>
        <w:shd w:val="clear" w:color="auto" w:fill="FFFFFF"/>
        <w:spacing w:after="180" w:line="240" w:lineRule="auto"/>
        <w:rPr>
          <w:rFonts w:ascii="Arial" w:hAnsi="Arial" w:cs="Arial"/>
          <w:color w:val="0A0A0A"/>
          <w:sz w:val="20"/>
          <w:szCs w:val="24"/>
          <w:u w:val="single"/>
          <w:lang w:eastAsia="ru-RU"/>
        </w:rPr>
      </w:pPr>
      <w:r>
        <w:rPr>
          <w:rFonts w:ascii="Arial" w:hAnsi="Arial" w:cs="Arial"/>
          <w:b/>
          <w:bCs/>
          <w:color w:val="0A0A0A"/>
          <w:sz w:val="20"/>
          <w:szCs w:val="24"/>
          <w:u w:val="single"/>
          <w:lang w:eastAsia="ru-RU"/>
        </w:rPr>
        <w:t>НА УРОКАХ ТРУДА</w:t>
      </w:r>
    </w:p>
    <w:p w:rsidR="009A021F" w:rsidRDefault="009A021F">
      <w:pPr>
        <w:shd w:val="clear" w:color="auto" w:fill="FFFFFF"/>
        <w:spacing w:after="150" w:line="240" w:lineRule="auto"/>
        <w:rPr>
          <w:rFonts w:ascii="Arial" w:hAnsi="Arial" w:cs="Arial"/>
          <w:b/>
          <w:bCs/>
          <w:color w:val="0A0A0A"/>
          <w:sz w:val="20"/>
          <w:szCs w:val="24"/>
          <w:lang w:eastAsia="ru-RU"/>
        </w:rPr>
      </w:pPr>
      <w:r>
        <w:rPr>
          <w:rFonts w:ascii="Arial" w:hAnsi="Arial" w:cs="Arial"/>
          <w:b/>
          <w:bCs/>
          <w:color w:val="0A0A0A"/>
          <w:sz w:val="20"/>
          <w:szCs w:val="24"/>
          <w:lang w:eastAsia="ru-RU"/>
        </w:rPr>
        <w:t>Примеры проектно-исследовательской деятельности</w:t>
      </w:r>
    </w:p>
    <w:p w:rsidR="009A021F" w:rsidRDefault="009A021F">
      <w:pPr>
        <w:numPr>
          <w:ilvl w:val="0"/>
          <w:numId w:val="4"/>
        </w:numPr>
        <w:shd w:val="clear" w:color="auto" w:fill="FFFFFF"/>
        <w:spacing w:after="180" w:line="240" w:lineRule="auto"/>
        <w:ind w:left="0"/>
        <w:rPr>
          <w:rFonts w:ascii="Arial" w:hAnsi="Arial" w:cs="Arial"/>
          <w:color w:val="0A0A0A"/>
          <w:sz w:val="20"/>
          <w:szCs w:val="24"/>
          <w:lang w:eastAsia="ru-RU"/>
        </w:rPr>
      </w:pPr>
      <w:r>
        <w:rPr>
          <w:rFonts w:ascii="Arial" w:hAnsi="Arial" w:cs="Arial"/>
          <w:b/>
          <w:bCs/>
          <w:color w:val="0A0A0A"/>
          <w:sz w:val="20"/>
          <w:szCs w:val="24"/>
          <w:lang w:eastAsia="ru-RU"/>
        </w:rPr>
        <w:t>«Умный дом»:</w:t>
      </w:r>
      <w:r>
        <w:rPr>
          <w:rFonts w:ascii="Arial" w:hAnsi="Arial" w:cs="Arial"/>
          <w:color w:val="0A0A0A"/>
          <w:sz w:val="20"/>
          <w:szCs w:val="24"/>
          <w:lang w:eastAsia="ru-RU"/>
        </w:rPr>
        <w:t> Исследование и сравнение различных технологий «умного дома» (датчики движения, освещения, температуры, системы безопасности). Разработка и создание макета с применением изученных технологий.</w:t>
      </w:r>
    </w:p>
    <w:p w:rsidR="009A021F" w:rsidRDefault="009A021F">
      <w:pPr>
        <w:numPr>
          <w:ilvl w:val="0"/>
          <w:numId w:val="4"/>
        </w:numPr>
        <w:shd w:val="clear" w:color="auto" w:fill="FFFFFF"/>
        <w:spacing w:after="180" w:line="240" w:lineRule="auto"/>
        <w:ind w:left="0"/>
        <w:rPr>
          <w:rFonts w:ascii="Arial" w:hAnsi="Arial" w:cs="Arial"/>
          <w:color w:val="0A0A0A"/>
          <w:sz w:val="20"/>
          <w:szCs w:val="24"/>
          <w:lang w:eastAsia="ru-RU"/>
        </w:rPr>
      </w:pPr>
      <w:r>
        <w:rPr>
          <w:rFonts w:ascii="Arial" w:hAnsi="Arial" w:cs="Arial"/>
          <w:b/>
          <w:bCs/>
          <w:color w:val="0A0A0A"/>
          <w:sz w:val="20"/>
          <w:szCs w:val="24"/>
          <w:lang w:eastAsia="ru-RU"/>
        </w:rPr>
        <w:t>«Ремонт своими руками»:</w:t>
      </w:r>
      <w:r>
        <w:rPr>
          <w:rFonts w:ascii="Arial" w:hAnsi="Arial" w:cs="Arial"/>
          <w:color w:val="0A0A0A"/>
          <w:sz w:val="20"/>
          <w:szCs w:val="24"/>
          <w:lang w:eastAsia="ru-RU"/>
        </w:rPr>
        <w:t> Исследование самых распространенных видов дефектов напольных покрытий (царапины, пятна). Изучение свойств и способов устранения различных видов повреждений. Разработка и применение наиболее эффективного способа ремонта.</w:t>
      </w:r>
    </w:p>
    <w:p w:rsidR="009A021F" w:rsidRDefault="009A021F">
      <w:pPr>
        <w:numPr>
          <w:ilvl w:val="0"/>
          <w:numId w:val="4"/>
        </w:numPr>
        <w:shd w:val="clear" w:color="auto" w:fill="FFFFFF"/>
        <w:spacing w:after="180" w:line="240" w:lineRule="auto"/>
        <w:ind w:left="0"/>
        <w:rPr>
          <w:rFonts w:ascii="Arial" w:hAnsi="Arial" w:cs="Arial"/>
          <w:color w:val="0A0A0A"/>
          <w:sz w:val="20"/>
          <w:szCs w:val="24"/>
          <w:lang w:eastAsia="ru-RU"/>
        </w:rPr>
      </w:pPr>
      <w:r>
        <w:rPr>
          <w:rFonts w:ascii="Arial" w:hAnsi="Arial" w:cs="Arial"/>
          <w:b/>
          <w:bCs/>
          <w:color w:val="0A0A0A"/>
          <w:sz w:val="20"/>
          <w:szCs w:val="24"/>
          <w:lang w:eastAsia="ru-RU"/>
        </w:rPr>
        <w:t>«Эко-упаковка из вторсырья»:</w:t>
      </w:r>
      <w:r>
        <w:rPr>
          <w:rFonts w:ascii="Arial" w:hAnsi="Arial" w:cs="Arial"/>
          <w:color w:val="0A0A0A"/>
          <w:sz w:val="20"/>
          <w:szCs w:val="24"/>
          <w:lang w:eastAsia="ru-RU"/>
        </w:rPr>
        <w:t> Изучение материалов, которые можно использовать для создания упаковки (пластиковые бутылки, картон, ткань). Разработка и создание новой упаковки, которая будет прочным, удобным и экологичным.</w:t>
      </w:r>
    </w:p>
    <w:p w:rsidR="009A021F" w:rsidRDefault="009A021F">
      <w:pPr>
        <w:numPr>
          <w:ilvl w:val="0"/>
          <w:numId w:val="4"/>
        </w:numPr>
        <w:shd w:val="clear" w:color="auto" w:fill="FFFFFF"/>
        <w:spacing w:after="180" w:line="240" w:lineRule="auto"/>
        <w:ind w:left="0"/>
        <w:rPr>
          <w:rFonts w:ascii="Arial" w:hAnsi="Arial" w:cs="Arial"/>
          <w:color w:val="0A0A0A"/>
          <w:sz w:val="20"/>
          <w:szCs w:val="24"/>
          <w:lang w:eastAsia="ru-RU"/>
        </w:rPr>
      </w:pPr>
      <w:r>
        <w:rPr>
          <w:rFonts w:ascii="Arial" w:hAnsi="Arial" w:cs="Arial"/>
          <w:b/>
          <w:bCs/>
          <w:color w:val="0A0A0A"/>
          <w:sz w:val="20"/>
          <w:szCs w:val="24"/>
          <w:lang w:eastAsia="ru-RU"/>
        </w:rPr>
        <w:t>«Здоровое питание»:</w:t>
      </w:r>
      <w:r>
        <w:rPr>
          <w:rFonts w:ascii="Arial" w:hAnsi="Arial" w:cs="Arial"/>
          <w:color w:val="0A0A0A"/>
          <w:sz w:val="20"/>
          <w:szCs w:val="24"/>
          <w:lang w:eastAsia="ru-RU"/>
        </w:rPr>
        <w:t> Исследование роли различных питательных веществ в рационе. Анализ состава продуктов питания и разработка меню здорового питания для школьников.</w:t>
      </w:r>
    </w:p>
    <w:p w:rsidR="009A021F" w:rsidRDefault="009A021F">
      <w:pPr>
        <w:shd w:val="clear" w:color="auto" w:fill="FFFFFF"/>
        <w:spacing w:after="150" w:line="240" w:lineRule="auto"/>
        <w:rPr>
          <w:rFonts w:ascii="Arial" w:hAnsi="Arial" w:cs="Arial"/>
          <w:b/>
          <w:bCs/>
          <w:color w:val="0A0A0A"/>
          <w:sz w:val="20"/>
          <w:szCs w:val="24"/>
          <w:lang w:eastAsia="ru-RU"/>
        </w:rPr>
      </w:pPr>
      <w:r>
        <w:rPr>
          <w:rFonts w:ascii="Arial" w:hAnsi="Arial" w:cs="Arial"/>
          <w:b/>
          <w:bCs/>
          <w:color w:val="0A0A0A"/>
          <w:sz w:val="20"/>
          <w:szCs w:val="24"/>
          <w:lang w:eastAsia="ru-RU"/>
        </w:rPr>
        <w:t>Примеры опытнической деятельности</w:t>
      </w:r>
    </w:p>
    <w:p w:rsidR="009A021F" w:rsidRDefault="009A021F">
      <w:pPr>
        <w:numPr>
          <w:ilvl w:val="0"/>
          <w:numId w:val="5"/>
        </w:numPr>
        <w:shd w:val="clear" w:color="auto" w:fill="FFFFFF"/>
        <w:spacing w:after="180" w:line="240" w:lineRule="auto"/>
        <w:ind w:left="0"/>
        <w:rPr>
          <w:rFonts w:ascii="Arial" w:hAnsi="Arial" w:cs="Arial"/>
          <w:color w:val="0A0A0A"/>
          <w:sz w:val="20"/>
          <w:szCs w:val="24"/>
          <w:lang w:eastAsia="ru-RU"/>
        </w:rPr>
      </w:pPr>
      <w:r>
        <w:rPr>
          <w:rFonts w:ascii="Arial" w:hAnsi="Arial" w:cs="Arial"/>
          <w:b/>
          <w:bCs/>
          <w:color w:val="0A0A0A"/>
          <w:sz w:val="20"/>
          <w:szCs w:val="24"/>
          <w:lang w:eastAsia="ru-RU"/>
        </w:rPr>
        <w:t>«Создание и уход за комнатными растениями»:</w:t>
      </w:r>
      <w:r>
        <w:rPr>
          <w:rFonts w:ascii="Arial" w:hAnsi="Arial" w:cs="Arial"/>
          <w:color w:val="0A0A0A"/>
          <w:sz w:val="20"/>
          <w:szCs w:val="24"/>
          <w:lang w:eastAsia="ru-RU"/>
        </w:rPr>
        <w:t> Исследование влияния освещения, температуры и влажности на рост разных комнатных растений. Опыт с различными видами удобрений и горшков.</w:t>
      </w:r>
    </w:p>
    <w:p w:rsidR="009A021F" w:rsidRDefault="009A021F">
      <w:pPr>
        <w:numPr>
          <w:ilvl w:val="0"/>
          <w:numId w:val="5"/>
        </w:numPr>
        <w:shd w:val="clear" w:color="auto" w:fill="FFFFFF"/>
        <w:spacing w:after="180" w:line="240" w:lineRule="auto"/>
        <w:ind w:left="0"/>
        <w:rPr>
          <w:rFonts w:ascii="Arial" w:hAnsi="Arial" w:cs="Arial"/>
          <w:color w:val="0A0A0A"/>
          <w:sz w:val="20"/>
          <w:szCs w:val="24"/>
          <w:lang w:eastAsia="ru-RU"/>
        </w:rPr>
      </w:pPr>
      <w:r>
        <w:rPr>
          <w:rFonts w:ascii="Arial" w:hAnsi="Arial" w:cs="Arial"/>
          <w:b/>
          <w:bCs/>
          <w:color w:val="0A0A0A"/>
          <w:sz w:val="20"/>
          <w:szCs w:val="24"/>
          <w:lang w:eastAsia="ru-RU"/>
        </w:rPr>
        <w:t>«Влияние различных видов обработки на износостойкость ткани»:</w:t>
      </w:r>
      <w:r>
        <w:rPr>
          <w:rFonts w:ascii="Arial" w:hAnsi="Arial" w:cs="Arial"/>
          <w:color w:val="0A0A0A"/>
          <w:sz w:val="20"/>
          <w:szCs w:val="24"/>
          <w:lang w:eastAsia="ru-RU"/>
        </w:rPr>
        <w:t> Изучение различных способов обработки тканей (вышивка, нанесение рисунка, аппликация). Опыт с разными видами тканей и различными техниками их обработки.</w:t>
      </w:r>
    </w:p>
    <w:p w:rsidR="009A021F" w:rsidRDefault="009A021F">
      <w:pPr>
        <w:numPr>
          <w:ilvl w:val="0"/>
          <w:numId w:val="5"/>
        </w:numPr>
        <w:shd w:val="clear" w:color="auto" w:fill="FFFFFF"/>
        <w:spacing w:after="180" w:line="240" w:lineRule="auto"/>
        <w:ind w:left="0"/>
        <w:rPr>
          <w:rFonts w:ascii="Arial" w:hAnsi="Arial" w:cs="Arial"/>
          <w:color w:val="0A0A0A"/>
          <w:sz w:val="20"/>
          <w:szCs w:val="24"/>
          <w:lang w:eastAsia="ru-RU"/>
        </w:rPr>
      </w:pPr>
      <w:r>
        <w:rPr>
          <w:rFonts w:ascii="Arial" w:hAnsi="Arial" w:cs="Arial"/>
          <w:b/>
          <w:bCs/>
          <w:color w:val="0A0A0A"/>
          <w:sz w:val="20"/>
          <w:szCs w:val="24"/>
          <w:lang w:eastAsia="ru-RU"/>
        </w:rPr>
        <w:t>«Роботы-манипуляторы»:</w:t>
      </w:r>
      <w:r>
        <w:rPr>
          <w:rFonts w:ascii="Arial" w:hAnsi="Arial" w:cs="Arial"/>
          <w:color w:val="0A0A0A"/>
          <w:sz w:val="20"/>
          <w:szCs w:val="24"/>
          <w:lang w:eastAsia="ru-RU"/>
        </w:rPr>
        <w:t> Исследование различных технологий создания роботов-манипуляторов. Опыт сборки и программирования простого робота-манипулятора.</w:t>
      </w:r>
    </w:p>
    <w:p w:rsidR="009A021F" w:rsidRDefault="009A021F">
      <w:pPr>
        <w:numPr>
          <w:ilvl w:val="0"/>
          <w:numId w:val="5"/>
        </w:numPr>
        <w:shd w:val="clear" w:color="auto" w:fill="FFFFFF"/>
        <w:spacing w:after="180" w:line="240" w:lineRule="auto"/>
        <w:ind w:left="0"/>
        <w:rPr>
          <w:rFonts w:ascii="Arial" w:hAnsi="Arial" w:cs="Arial"/>
          <w:color w:val="0A0A0A"/>
          <w:sz w:val="20"/>
          <w:szCs w:val="24"/>
          <w:lang w:eastAsia="ru-RU"/>
        </w:rPr>
      </w:pPr>
      <w:r>
        <w:rPr>
          <w:rFonts w:ascii="Arial" w:hAnsi="Arial" w:cs="Arial"/>
          <w:b/>
          <w:bCs/>
          <w:color w:val="0A0A0A"/>
          <w:sz w:val="20"/>
          <w:szCs w:val="24"/>
          <w:lang w:eastAsia="ru-RU"/>
        </w:rPr>
        <w:t>«Тест на прочность»:</w:t>
      </w:r>
      <w:r>
        <w:rPr>
          <w:rFonts w:ascii="Arial" w:hAnsi="Arial" w:cs="Arial"/>
          <w:color w:val="0A0A0A"/>
          <w:sz w:val="20"/>
          <w:szCs w:val="24"/>
          <w:lang w:eastAsia="ru-RU"/>
        </w:rPr>
        <w:t> Проведение различных тестов на прочность материалов (дерево, металл, пластик) и выбор наиболее подходящего материала для создания определенного изделия.</w:t>
      </w:r>
    </w:p>
    <w:p w:rsidR="009A021F" w:rsidRDefault="009A021F">
      <w:pPr>
        <w:shd w:val="clear" w:color="auto" w:fill="FFFFFF"/>
        <w:spacing w:after="150" w:line="240" w:lineRule="auto"/>
        <w:rPr>
          <w:rFonts w:ascii="Arial" w:hAnsi="Arial" w:cs="Arial"/>
          <w:b/>
          <w:bCs/>
          <w:color w:val="0A0A0A"/>
          <w:sz w:val="20"/>
          <w:szCs w:val="24"/>
          <w:u w:val="single"/>
          <w:lang w:eastAsia="ru-RU"/>
        </w:rPr>
      </w:pPr>
    </w:p>
    <w:p w:rsidR="009A021F" w:rsidRDefault="009A021F">
      <w:pPr>
        <w:shd w:val="clear" w:color="auto" w:fill="FFFFFF"/>
        <w:spacing w:after="150" w:line="240" w:lineRule="auto"/>
        <w:rPr>
          <w:rFonts w:ascii="Arial" w:hAnsi="Arial" w:cs="Arial"/>
          <w:b/>
          <w:bCs/>
          <w:color w:val="0A0A0A"/>
          <w:sz w:val="20"/>
          <w:szCs w:val="24"/>
          <w:u w:val="single"/>
          <w:lang w:eastAsia="ru-RU"/>
        </w:rPr>
      </w:pPr>
      <w:r>
        <w:rPr>
          <w:rFonts w:ascii="Arial" w:hAnsi="Arial" w:cs="Arial"/>
          <w:b/>
          <w:bCs/>
          <w:color w:val="0A0A0A"/>
          <w:sz w:val="20"/>
          <w:szCs w:val="24"/>
          <w:u w:val="single"/>
          <w:lang w:eastAsia="ru-RU"/>
        </w:rPr>
        <w:t>КАК РАБОТАТЬ С ОТРИЦАТЕЛЬНЫМИ РЕЗУЛЬТАТАМИ</w:t>
      </w:r>
    </w:p>
    <w:p w:rsidR="009A021F" w:rsidRDefault="009A021F">
      <w:pPr>
        <w:shd w:val="clear" w:color="auto" w:fill="FFFFFF"/>
        <w:spacing w:line="240" w:lineRule="auto"/>
        <w:rPr>
          <w:rFonts w:ascii="Arial" w:hAnsi="Arial" w:cs="Arial"/>
          <w:color w:val="0A0A0A"/>
          <w:sz w:val="20"/>
          <w:szCs w:val="24"/>
          <w:lang w:eastAsia="ru-RU"/>
        </w:rPr>
      </w:pPr>
      <w:r>
        <w:rPr>
          <w:rFonts w:ascii="Arial" w:hAnsi="Arial" w:cs="Arial"/>
          <w:color w:val="0A0A0A"/>
          <w:sz w:val="20"/>
          <w:szCs w:val="24"/>
          <w:lang w:eastAsia="ru-RU"/>
        </w:rPr>
        <w:t>Отрицательные результаты в проектной и опытно-исследовательской деятельности на уроках труда следует рассматривать как </w:t>
      </w:r>
      <w:r>
        <w:rPr>
          <w:rFonts w:ascii="Arial" w:hAnsi="Arial" w:cs="Arial"/>
          <w:b/>
          <w:bCs/>
          <w:color w:val="0A0A0A"/>
          <w:sz w:val="20"/>
          <w:szCs w:val="24"/>
          <w:lang w:eastAsia="ru-RU"/>
        </w:rPr>
        <w:t>часть процесса обучения</w:t>
      </w:r>
      <w:r>
        <w:rPr>
          <w:rFonts w:ascii="Arial" w:hAnsi="Arial" w:cs="Arial"/>
          <w:color w:val="0A0A0A"/>
          <w:sz w:val="20"/>
          <w:szCs w:val="24"/>
          <w:lang w:eastAsia="ru-RU"/>
        </w:rPr>
        <w:t>, а не как неудачу. Вместо того, чтобы считать их провалом, необходимо анализировать ошибки, делать выводы для дальнейшей работы и использовать их для приобретения новых знаний и навыков. Важно акцентировать внимание на процессе обучения и рефлексии, а не только на конечном результате. </w:t>
      </w:r>
    </w:p>
    <w:p w:rsidR="009A021F" w:rsidRDefault="009A021F">
      <w:pPr>
        <w:numPr>
          <w:ilvl w:val="0"/>
          <w:numId w:val="6"/>
        </w:numPr>
        <w:shd w:val="clear" w:color="auto" w:fill="FFFFFF"/>
        <w:spacing w:after="180" w:line="240" w:lineRule="auto"/>
        <w:ind w:left="0"/>
        <w:rPr>
          <w:rFonts w:ascii="Arial" w:hAnsi="Arial" w:cs="Arial"/>
          <w:color w:val="0A0A0A"/>
          <w:sz w:val="20"/>
          <w:szCs w:val="24"/>
          <w:lang w:eastAsia="ru-RU"/>
        </w:rPr>
      </w:pPr>
      <w:bookmarkStart w:id="0" w:name="_GoBack"/>
      <w:bookmarkEnd w:id="0"/>
      <w:r>
        <w:rPr>
          <w:rFonts w:ascii="Arial" w:hAnsi="Arial" w:cs="Arial"/>
          <w:b/>
          <w:bCs/>
          <w:color w:val="0A0A0A"/>
          <w:sz w:val="20"/>
          <w:szCs w:val="24"/>
          <w:lang w:eastAsia="ru-RU"/>
        </w:rPr>
        <w:t>Проанализируйте причину:</w:t>
      </w:r>
      <w:r>
        <w:rPr>
          <w:rFonts w:ascii="Arial" w:hAnsi="Arial" w:cs="Arial"/>
          <w:color w:val="0A0A0A"/>
          <w:sz w:val="20"/>
          <w:szCs w:val="24"/>
          <w:lang w:eastAsia="ru-RU"/>
        </w:rPr>
        <w:t> Определите, почему результат оказался отрицательным. Это может быть связано с ошибками в планировании, неверным выбором материалов, недочетами в технологии или неправильной оценкой своих сил.</w:t>
      </w:r>
    </w:p>
    <w:p w:rsidR="009A021F" w:rsidRDefault="009A021F">
      <w:pPr>
        <w:numPr>
          <w:ilvl w:val="0"/>
          <w:numId w:val="6"/>
        </w:numPr>
        <w:shd w:val="clear" w:color="auto" w:fill="FFFFFF"/>
        <w:spacing w:after="180" w:line="240" w:lineRule="auto"/>
        <w:ind w:left="0"/>
        <w:rPr>
          <w:rFonts w:ascii="Arial" w:hAnsi="Arial" w:cs="Arial"/>
          <w:color w:val="0A0A0A"/>
          <w:sz w:val="20"/>
          <w:szCs w:val="24"/>
          <w:lang w:eastAsia="ru-RU"/>
        </w:rPr>
      </w:pPr>
      <w:r>
        <w:rPr>
          <w:rFonts w:ascii="Arial" w:hAnsi="Arial" w:cs="Arial"/>
          <w:b/>
          <w:bCs/>
          <w:color w:val="0A0A0A"/>
          <w:sz w:val="20"/>
          <w:szCs w:val="24"/>
          <w:lang w:eastAsia="ru-RU"/>
        </w:rPr>
        <w:t>Сделайте выводы:</w:t>
      </w:r>
      <w:r>
        <w:rPr>
          <w:rFonts w:ascii="Arial" w:hAnsi="Arial" w:cs="Arial"/>
          <w:color w:val="0A0A0A"/>
          <w:sz w:val="20"/>
          <w:szCs w:val="24"/>
          <w:lang w:eastAsia="ru-RU"/>
        </w:rPr>
        <w:t> На основе анализа определите, что нужно изменить в следующий раз. Это поможет не повторять прежних ошибок и улучшить свои навыки.</w:t>
      </w:r>
    </w:p>
    <w:p w:rsidR="009A021F" w:rsidRDefault="009A021F">
      <w:pPr>
        <w:numPr>
          <w:ilvl w:val="0"/>
          <w:numId w:val="6"/>
        </w:numPr>
        <w:shd w:val="clear" w:color="auto" w:fill="FFFFFF"/>
        <w:spacing w:after="180" w:line="240" w:lineRule="auto"/>
        <w:ind w:left="0"/>
        <w:rPr>
          <w:rFonts w:ascii="Arial" w:hAnsi="Arial" w:cs="Arial"/>
          <w:color w:val="0A0A0A"/>
          <w:sz w:val="20"/>
          <w:szCs w:val="24"/>
          <w:lang w:eastAsia="ru-RU"/>
        </w:rPr>
      </w:pPr>
      <w:r>
        <w:rPr>
          <w:rFonts w:ascii="Arial" w:hAnsi="Arial" w:cs="Arial"/>
          <w:b/>
          <w:bCs/>
          <w:color w:val="0A0A0A"/>
          <w:sz w:val="20"/>
          <w:szCs w:val="24"/>
          <w:lang w:eastAsia="ru-RU"/>
        </w:rPr>
        <w:t>Используйте это как урок:</w:t>
      </w:r>
      <w:r>
        <w:rPr>
          <w:rFonts w:ascii="Arial" w:hAnsi="Arial" w:cs="Arial"/>
          <w:color w:val="0A0A0A"/>
          <w:sz w:val="20"/>
          <w:szCs w:val="24"/>
          <w:lang w:eastAsia="ru-RU"/>
        </w:rPr>
        <w:t>  Каждый отрицательный результат — это ценный опыт. Он показывает, какие аспекты требуют дополнительной проработки. Это помогает развивать критическое мышление и научиться принимать и анализировать неудачи.</w:t>
      </w:r>
    </w:p>
    <w:p w:rsidR="009A021F" w:rsidRDefault="009A021F">
      <w:pPr>
        <w:numPr>
          <w:ilvl w:val="0"/>
          <w:numId w:val="6"/>
        </w:numPr>
        <w:shd w:val="clear" w:color="auto" w:fill="FFFFFF"/>
        <w:spacing w:after="180" w:line="240" w:lineRule="auto"/>
        <w:ind w:left="0"/>
        <w:rPr>
          <w:rFonts w:ascii="Arial" w:hAnsi="Arial" w:cs="Arial"/>
          <w:color w:val="0A0A0A"/>
          <w:sz w:val="20"/>
          <w:szCs w:val="24"/>
          <w:lang w:eastAsia="ru-RU"/>
        </w:rPr>
      </w:pPr>
      <w:r>
        <w:rPr>
          <w:rFonts w:ascii="Arial" w:hAnsi="Arial" w:cs="Arial"/>
          <w:b/>
          <w:bCs/>
          <w:color w:val="0A0A0A"/>
          <w:sz w:val="20"/>
          <w:szCs w:val="24"/>
          <w:lang w:eastAsia="ru-RU"/>
        </w:rPr>
        <w:t>Сфокусируйтесь на процессе:</w:t>
      </w:r>
      <w:r>
        <w:rPr>
          <w:rFonts w:ascii="Arial" w:hAnsi="Arial" w:cs="Arial"/>
          <w:color w:val="0A0A0A"/>
          <w:sz w:val="20"/>
          <w:szCs w:val="24"/>
          <w:lang w:eastAsia="ru-RU"/>
        </w:rPr>
        <w:t> В проектной и исследовательской деятельности важен не только конечный продукт, но и сам процесс его создания. Опишите, что вы узнали, чему научились и как это помогло вам в будущем.</w:t>
      </w:r>
    </w:p>
    <w:p w:rsidR="009A021F" w:rsidRDefault="009A021F">
      <w:pPr>
        <w:numPr>
          <w:ilvl w:val="0"/>
          <w:numId w:val="6"/>
        </w:numPr>
        <w:shd w:val="clear" w:color="auto" w:fill="FFFFFF"/>
        <w:spacing w:after="180" w:line="240" w:lineRule="auto"/>
        <w:ind w:left="0"/>
        <w:rPr>
          <w:rFonts w:ascii="Arial" w:hAnsi="Arial" w:cs="Arial"/>
          <w:color w:val="0A0A0A"/>
          <w:sz w:val="20"/>
          <w:szCs w:val="24"/>
          <w:lang w:eastAsia="ru-RU"/>
        </w:rPr>
      </w:pPr>
      <w:r>
        <w:rPr>
          <w:rFonts w:ascii="Arial" w:hAnsi="Arial" w:cs="Arial"/>
          <w:b/>
          <w:bCs/>
          <w:color w:val="0A0A0A"/>
          <w:sz w:val="20"/>
          <w:szCs w:val="24"/>
          <w:lang w:eastAsia="ru-RU"/>
        </w:rPr>
        <w:t>Корректируйте план:</w:t>
      </w:r>
      <w:r>
        <w:rPr>
          <w:rFonts w:ascii="Arial" w:hAnsi="Arial" w:cs="Arial"/>
          <w:color w:val="0A0A0A"/>
          <w:sz w:val="20"/>
          <w:szCs w:val="24"/>
          <w:lang w:eastAsia="ru-RU"/>
        </w:rPr>
        <w:t> Если вы столкнулись с неудачей, пересмотрите свой первоначальный план. Возможно, его необходимо скорректировать, добавить новые шаги или изменить подходы.</w:t>
      </w:r>
    </w:p>
    <w:p w:rsidR="009A021F" w:rsidRDefault="009A021F">
      <w:pPr>
        <w:numPr>
          <w:ilvl w:val="0"/>
          <w:numId w:val="6"/>
        </w:numPr>
        <w:shd w:val="clear" w:color="auto" w:fill="FFFFFF"/>
        <w:spacing w:after="180" w:line="240" w:lineRule="auto"/>
        <w:ind w:left="0"/>
        <w:rPr>
          <w:rFonts w:ascii="Arial" w:hAnsi="Arial" w:cs="Arial"/>
          <w:color w:val="0A0A0A"/>
          <w:sz w:val="20"/>
          <w:szCs w:val="24"/>
          <w:lang w:eastAsia="ru-RU"/>
        </w:rPr>
      </w:pPr>
      <w:r>
        <w:rPr>
          <w:rFonts w:ascii="Arial" w:hAnsi="Arial" w:cs="Arial"/>
          <w:b/>
          <w:bCs/>
          <w:color w:val="0A0A0A"/>
          <w:sz w:val="20"/>
          <w:szCs w:val="24"/>
          <w:lang w:eastAsia="ru-RU"/>
        </w:rPr>
        <w:t>Используйте возможность для улучшения:</w:t>
      </w:r>
      <w:r>
        <w:rPr>
          <w:rFonts w:ascii="Arial" w:hAnsi="Arial" w:cs="Arial"/>
          <w:color w:val="0A0A0A"/>
          <w:sz w:val="20"/>
          <w:szCs w:val="24"/>
          <w:lang w:eastAsia="ru-RU"/>
        </w:rPr>
        <w:t> Отрицательный результат — это повод улучшить свою работу. Не бойтесь начинать сначала, если это необходимо.</w:t>
      </w:r>
    </w:p>
    <w:p w:rsidR="009A021F" w:rsidRDefault="009A021F">
      <w:pPr>
        <w:numPr>
          <w:ilvl w:val="0"/>
          <w:numId w:val="6"/>
        </w:numPr>
        <w:shd w:val="clear" w:color="auto" w:fill="FFFFFF"/>
        <w:spacing w:after="180" w:line="240" w:lineRule="auto"/>
        <w:ind w:left="0"/>
        <w:rPr>
          <w:rFonts w:ascii="Arial" w:hAnsi="Arial" w:cs="Arial"/>
          <w:color w:val="0A0A0A"/>
          <w:sz w:val="20"/>
          <w:szCs w:val="24"/>
          <w:lang w:eastAsia="ru-RU"/>
        </w:rPr>
      </w:pPr>
      <w:r>
        <w:rPr>
          <w:rFonts w:ascii="Arial" w:hAnsi="Arial" w:cs="Arial"/>
          <w:b/>
          <w:bCs/>
          <w:color w:val="0A0A0A"/>
          <w:sz w:val="20"/>
          <w:szCs w:val="24"/>
          <w:lang w:eastAsia="ru-RU"/>
        </w:rPr>
        <w:t>Помните о психологической стороне:</w:t>
      </w:r>
      <w:r>
        <w:rPr>
          <w:rFonts w:ascii="Arial" w:hAnsi="Arial" w:cs="Arial"/>
          <w:color w:val="0A0A0A"/>
          <w:sz w:val="20"/>
          <w:szCs w:val="24"/>
          <w:lang w:eastAsia="ru-RU"/>
        </w:rPr>
        <w:t> Неудачи могут вызывать стресс. Важно научиться справляться с ними, не терять мотивацию и не переживать из-за неудач. Это часть процесса обучения. </w:t>
      </w:r>
    </w:p>
    <w:p w:rsidR="009A021F" w:rsidRDefault="009A021F">
      <w:pPr>
        <w:shd w:val="clear" w:color="auto" w:fill="FFFFFF"/>
        <w:spacing w:after="150" w:line="240" w:lineRule="auto"/>
        <w:rPr>
          <w:rFonts w:ascii="Arial" w:hAnsi="Arial" w:cs="Arial"/>
          <w:b/>
          <w:bCs/>
          <w:color w:val="0A0A0A"/>
          <w:sz w:val="20"/>
          <w:szCs w:val="24"/>
          <w:lang w:eastAsia="ru-RU"/>
        </w:rPr>
      </w:pPr>
      <w:r>
        <w:rPr>
          <w:rFonts w:ascii="Arial" w:hAnsi="Arial" w:cs="Arial"/>
          <w:b/>
          <w:bCs/>
          <w:color w:val="0A0A0A"/>
          <w:sz w:val="20"/>
          <w:szCs w:val="24"/>
          <w:lang w:eastAsia="ru-RU"/>
        </w:rPr>
        <w:t>Пример</w:t>
      </w:r>
    </w:p>
    <w:p w:rsidR="009A021F" w:rsidRDefault="009A021F">
      <w:pPr>
        <w:shd w:val="clear" w:color="auto" w:fill="FFFFFF"/>
        <w:spacing w:line="240" w:lineRule="auto"/>
        <w:rPr>
          <w:rFonts w:ascii="Arial" w:hAnsi="Arial" w:cs="Arial"/>
          <w:color w:val="0A0A0A"/>
          <w:sz w:val="20"/>
          <w:szCs w:val="24"/>
          <w:lang w:eastAsia="ru-RU"/>
        </w:rPr>
      </w:pPr>
      <w:r>
        <w:rPr>
          <w:rFonts w:ascii="Arial" w:hAnsi="Arial" w:cs="Arial"/>
          <w:b/>
          <w:bCs/>
          <w:color w:val="0A0A0A"/>
          <w:sz w:val="20"/>
          <w:szCs w:val="24"/>
          <w:lang w:eastAsia="ru-RU"/>
        </w:rPr>
        <w:t>Отрицательный результат:</w:t>
      </w:r>
      <w:r>
        <w:rPr>
          <w:rFonts w:ascii="Arial" w:hAnsi="Arial" w:cs="Arial"/>
          <w:color w:val="0A0A0A"/>
          <w:sz w:val="20"/>
          <w:szCs w:val="24"/>
          <w:lang w:eastAsia="ru-RU"/>
        </w:rPr>
        <w:t> Вы хотели сделать прочную деревянную табуретку, но она оказалась шаткой.</w:t>
      </w:r>
    </w:p>
    <w:p w:rsidR="009A021F" w:rsidRDefault="009A021F">
      <w:pPr>
        <w:shd w:val="clear" w:color="auto" w:fill="FFFFFF"/>
        <w:spacing w:line="240" w:lineRule="auto"/>
        <w:rPr>
          <w:rFonts w:ascii="Arial" w:hAnsi="Arial" w:cs="Arial"/>
          <w:color w:val="0A0A0A"/>
          <w:sz w:val="20"/>
          <w:szCs w:val="24"/>
          <w:lang w:eastAsia="ru-RU"/>
        </w:rPr>
      </w:pPr>
      <w:r>
        <w:rPr>
          <w:rFonts w:ascii="Arial" w:hAnsi="Arial" w:cs="Arial"/>
          <w:b/>
          <w:bCs/>
          <w:color w:val="0A0A0A"/>
          <w:sz w:val="20"/>
          <w:szCs w:val="24"/>
          <w:lang w:eastAsia="ru-RU"/>
        </w:rPr>
        <w:t>Анализ и выводы:</w:t>
      </w:r>
    </w:p>
    <w:p w:rsidR="009A021F" w:rsidRDefault="009A021F">
      <w:pPr>
        <w:numPr>
          <w:ilvl w:val="0"/>
          <w:numId w:val="7"/>
        </w:numPr>
        <w:shd w:val="clear" w:color="auto" w:fill="FFFFFF"/>
        <w:spacing w:after="180" w:line="240" w:lineRule="auto"/>
        <w:ind w:left="0"/>
        <w:rPr>
          <w:rFonts w:ascii="Arial" w:hAnsi="Arial" w:cs="Arial"/>
          <w:color w:val="0A0A0A"/>
          <w:sz w:val="20"/>
          <w:szCs w:val="24"/>
          <w:lang w:eastAsia="ru-RU"/>
        </w:rPr>
      </w:pPr>
      <w:r>
        <w:rPr>
          <w:rFonts w:ascii="Arial" w:hAnsi="Arial" w:cs="Arial"/>
          <w:b/>
          <w:bCs/>
          <w:color w:val="0A0A0A"/>
          <w:sz w:val="20"/>
          <w:szCs w:val="24"/>
          <w:lang w:eastAsia="ru-RU"/>
        </w:rPr>
        <w:t>Проблема:</w:t>
      </w:r>
      <w:r>
        <w:rPr>
          <w:rFonts w:ascii="Arial" w:hAnsi="Arial" w:cs="Arial"/>
          <w:color w:val="0A0A0A"/>
          <w:sz w:val="20"/>
          <w:szCs w:val="24"/>
          <w:lang w:eastAsia="ru-RU"/>
        </w:rPr>
        <w:t> Шатается из-за некачественных соединений.</w:t>
      </w:r>
    </w:p>
    <w:p w:rsidR="009A021F" w:rsidRDefault="009A021F">
      <w:pPr>
        <w:numPr>
          <w:ilvl w:val="0"/>
          <w:numId w:val="7"/>
        </w:numPr>
        <w:shd w:val="clear" w:color="auto" w:fill="FFFFFF"/>
        <w:spacing w:after="180" w:line="240" w:lineRule="auto"/>
        <w:ind w:left="0"/>
        <w:rPr>
          <w:rFonts w:ascii="Arial" w:hAnsi="Arial" w:cs="Arial"/>
          <w:color w:val="0A0A0A"/>
          <w:sz w:val="20"/>
          <w:szCs w:val="24"/>
          <w:lang w:eastAsia="ru-RU"/>
        </w:rPr>
      </w:pPr>
      <w:r>
        <w:rPr>
          <w:rFonts w:ascii="Arial" w:hAnsi="Arial" w:cs="Arial"/>
          <w:b/>
          <w:bCs/>
          <w:color w:val="0A0A0A"/>
          <w:sz w:val="20"/>
          <w:szCs w:val="24"/>
          <w:lang w:eastAsia="ru-RU"/>
        </w:rPr>
        <w:t>Причина:</w:t>
      </w:r>
      <w:r>
        <w:rPr>
          <w:rFonts w:ascii="Arial" w:hAnsi="Arial" w:cs="Arial"/>
          <w:color w:val="0A0A0A"/>
          <w:sz w:val="20"/>
          <w:szCs w:val="24"/>
          <w:lang w:eastAsia="ru-RU"/>
        </w:rPr>
        <w:t> Неправильное использование клея или недостаточная фиксация элементов во время высыхания.</w:t>
      </w:r>
    </w:p>
    <w:p w:rsidR="009A021F" w:rsidRDefault="009A021F">
      <w:pPr>
        <w:numPr>
          <w:ilvl w:val="0"/>
          <w:numId w:val="7"/>
        </w:numPr>
        <w:shd w:val="clear" w:color="auto" w:fill="FFFFFF"/>
        <w:spacing w:after="180" w:line="240" w:lineRule="auto"/>
        <w:ind w:left="0"/>
        <w:rPr>
          <w:rFonts w:ascii="Arial" w:hAnsi="Arial" w:cs="Arial"/>
          <w:color w:val="0A0A0A"/>
          <w:sz w:val="20"/>
          <w:szCs w:val="24"/>
          <w:lang w:eastAsia="ru-RU"/>
        </w:rPr>
      </w:pPr>
      <w:r>
        <w:rPr>
          <w:rFonts w:ascii="Arial" w:hAnsi="Arial" w:cs="Arial"/>
          <w:b/>
          <w:bCs/>
          <w:color w:val="0A0A0A"/>
          <w:sz w:val="20"/>
          <w:szCs w:val="24"/>
          <w:lang w:eastAsia="ru-RU"/>
        </w:rPr>
        <w:t>Решение:</w:t>
      </w:r>
      <w:r>
        <w:rPr>
          <w:rFonts w:ascii="Arial" w:hAnsi="Arial" w:cs="Arial"/>
          <w:color w:val="0A0A0A"/>
          <w:sz w:val="20"/>
          <w:szCs w:val="24"/>
          <w:lang w:eastAsia="ru-RU"/>
        </w:rPr>
        <w:t> В будущем использовать специальные крепежные элементы или более надежные методы соединения.</w:t>
      </w:r>
    </w:p>
    <w:p w:rsidR="009A021F" w:rsidRPr="00BD53BA" w:rsidRDefault="009A021F">
      <w:pPr>
        <w:numPr>
          <w:ilvl w:val="0"/>
          <w:numId w:val="7"/>
        </w:numPr>
        <w:shd w:val="clear" w:color="auto" w:fill="FFFFFF"/>
        <w:spacing w:after="180" w:line="240" w:lineRule="auto"/>
        <w:ind w:left="0"/>
        <w:rPr>
          <w:sz w:val="18"/>
        </w:rPr>
      </w:pPr>
      <w:r>
        <w:rPr>
          <w:rFonts w:ascii="Arial" w:hAnsi="Arial" w:cs="Arial"/>
          <w:b/>
          <w:bCs/>
          <w:color w:val="0A0A0A"/>
          <w:sz w:val="20"/>
          <w:szCs w:val="24"/>
          <w:lang w:eastAsia="ru-RU"/>
        </w:rPr>
        <w:t>Итог:</w:t>
      </w:r>
      <w:r>
        <w:rPr>
          <w:rFonts w:ascii="Arial" w:hAnsi="Arial" w:cs="Arial"/>
          <w:color w:val="0A0A0A"/>
          <w:sz w:val="20"/>
          <w:szCs w:val="24"/>
          <w:lang w:eastAsia="ru-RU"/>
        </w:rPr>
        <w:t> Следующий проект будет лучше, так как вы теперь знаете, на что обратить внимание. </w:t>
      </w:r>
    </w:p>
    <w:p w:rsidR="009A021F" w:rsidRDefault="009A021F" w:rsidP="00BD53BA">
      <w:pPr>
        <w:shd w:val="clear" w:color="auto" w:fill="FFFFFF"/>
        <w:spacing w:after="180" w:line="240" w:lineRule="auto"/>
        <w:ind w:left="-360"/>
        <w:rPr>
          <w:sz w:val="18"/>
        </w:rPr>
      </w:pPr>
      <w:r>
        <w:rPr>
          <w:sz w:val="18"/>
        </w:rPr>
        <w:t>Шестаков К.В., учитель труда (технологии) МОУ «Турочакская СОШ им. Я.И. Баляева».</w:t>
      </w:r>
    </w:p>
    <w:sectPr w:rsidR="009A021F" w:rsidSect="00F20135">
      <w:pgSz w:w="11906" w:h="16838"/>
      <w:pgMar w:top="1134" w:right="850" w:bottom="1135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313C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9B4630D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3F2E086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16C1C5E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420A2E0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6E42C0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910362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D2839B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2"/>
  </w:num>
  <w:num w:numId="5">
    <w:abstractNumId w:val="5"/>
  </w:num>
  <w:num w:numId="6">
    <w:abstractNumId w:val="7"/>
  </w:num>
  <w:num w:numId="7">
    <w:abstractNumId w:val="1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20135"/>
    <w:rsid w:val="000B46C2"/>
    <w:rsid w:val="009A021F"/>
    <w:rsid w:val="00BD53BA"/>
    <w:rsid w:val="00C4353A"/>
    <w:rsid w:val="00F201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0135"/>
    <w:pPr>
      <w:suppressAutoHyphens/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Pr>
      <w:rFonts w:cs="Times New Roman"/>
      <w:b/>
      <w:bCs/>
    </w:rPr>
  </w:style>
  <w:style w:type="character" w:customStyle="1" w:styleId="vkekvd">
    <w:name w:val="vkekvd"/>
    <w:basedOn w:val="DefaultParagraphFont"/>
    <w:uiPriority w:val="99"/>
    <w:rPr>
      <w:rFonts w:cs="Times New Roman"/>
    </w:rPr>
  </w:style>
  <w:style w:type="character" w:customStyle="1" w:styleId="t286pc">
    <w:name w:val="t286pc"/>
    <w:basedOn w:val="DefaultParagraphFont"/>
    <w:uiPriority w:val="99"/>
    <w:rPr>
      <w:rFonts w:cs="Times New Roman"/>
    </w:rPr>
  </w:style>
  <w:style w:type="paragraph" w:customStyle="1" w:styleId="a">
    <w:name w:val="Заголовок"/>
    <w:basedOn w:val="Normal"/>
    <w:next w:val="BodyText"/>
    <w:uiPriority w:val="99"/>
    <w:rsid w:val="00F20135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F20135"/>
    <w:pPr>
      <w:spacing w:after="14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602F4"/>
    <w:rPr>
      <w:lang w:eastAsia="en-US"/>
    </w:rPr>
  </w:style>
  <w:style w:type="paragraph" w:styleId="List">
    <w:name w:val="List"/>
    <w:basedOn w:val="BodyText"/>
    <w:uiPriority w:val="99"/>
    <w:rsid w:val="00F20135"/>
    <w:rPr>
      <w:rFonts w:cs="Lucida Sans"/>
    </w:rPr>
  </w:style>
  <w:style w:type="paragraph" w:styleId="Caption">
    <w:name w:val="caption"/>
    <w:basedOn w:val="Normal"/>
    <w:uiPriority w:val="99"/>
    <w:qFormat/>
    <w:rsid w:val="00F20135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1">
    <w:name w:val="index 1"/>
    <w:basedOn w:val="Normal"/>
    <w:next w:val="Normal"/>
    <w:autoRedefine/>
    <w:uiPriority w:val="99"/>
    <w:semiHidden/>
    <w:pPr>
      <w:ind w:left="220" w:hanging="220"/>
    </w:pPr>
  </w:style>
  <w:style w:type="paragraph" w:styleId="IndexHeading">
    <w:name w:val="index heading"/>
    <w:basedOn w:val="Normal"/>
    <w:uiPriority w:val="99"/>
    <w:rsid w:val="00F20135"/>
    <w:pPr>
      <w:suppressLineNumbers/>
    </w:pPr>
    <w:rPr>
      <w:rFonts w:cs="Lucida San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53</TotalTime>
  <Pages>2</Pages>
  <Words>840</Words>
  <Characters>4793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7</cp:revision>
  <dcterms:created xsi:type="dcterms:W3CDTF">2025-11-21T06:34:00Z</dcterms:created>
  <dcterms:modified xsi:type="dcterms:W3CDTF">2025-12-24T03:51:00Z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